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2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Пансионат «Дубрава»,</w:t>
      </w:r>
      <w:r w:rsidR="003C3B52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новый корпус</w:t>
      </w:r>
    </w:p>
    <w:p w:rsidR="000A08A6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 (пос. </w:t>
      </w:r>
      <w:r w:rsidR="00E3252F" w:rsidRPr="00E3252F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Новомихайловский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, Туапсинский район)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698"/>
      </w:tblGrid>
      <w:tr w:rsidR="005961B4" w:rsidRPr="00376BFC" w:rsidTr="0095128A">
        <w:trPr>
          <w:trHeight w:val="701"/>
        </w:trPr>
        <w:tc>
          <w:tcPr>
            <w:tcW w:w="6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Сроки заездов</w:t>
            </w:r>
          </w:p>
          <w:p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 дней</w:t>
            </w:r>
          </w:p>
        </w:tc>
        <w:tc>
          <w:tcPr>
            <w:tcW w:w="3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Цена за путевку, рубли</w:t>
            </w:r>
          </w:p>
          <w:p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(без учета курортного сбора)</w:t>
            </w:r>
          </w:p>
        </w:tc>
      </w:tr>
      <w:tr w:rsidR="005961B4" w:rsidRPr="00376BFC" w:rsidTr="0095128A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Pr="006217FD" w:rsidRDefault="005961B4" w:rsidP="00596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01.07.2022 г. – 12.07.2022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Pr="00376BFC" w:rsidRDefault="005961B4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30480,00</w:t>
            </w:r>
          </w:p>
        </w:tc>
      </w:tr>
      <w:tr w:rsidR="005961B4" w:rsidRPr="00376BFC" w:rsidTr="0095128A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.07.2022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 w:rsidRPr="007E5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30480,00</w:t>
            </w:r>
          </w:p>
        </w:tc>
      </w:tr>
      <w:tr w:rsidR="005961B4" w:rsidRPr="00376BFC" w:rsidTr="0095128A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 – 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 w:rsidRPr="007E5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30480,00</w:t>
            </w:r>
          </w:p>
        </w:tc>
      </w:tr>
      <w:tr w:rsidR="005961B4" w:rsidRPr="00376BFC" w:rsidTr="0095128A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 w:rsidRPr="007E5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30480,00</w:t>
            </w:r>
          </w:p>
        </w:tc>
      </w:tr>
      <w:tr w:rsidR="005961B4" w:rsidRPr="00376BFC" w:rsidTr="0095128A">
        <w:trPr>
          <w:trHeight w:val="487"/>
        </w:trPr>
        <w:tc>
          <w:tcPr>
            <w:tcW w:w="6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3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1B4" w:rsidRDefault="005961B4" w:rsidP="005961B4">
            <w:pPr>
              <w:jc w:val="center"/>
            </w:pPr>
            <w:r w:rsidRPr="007E5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30480,00</w:t>
            </w:r>
          </w:p>
        </w:tc>
      </w:tr>
    </w:tbl>
    <w:p w:rsidR="005961B4" w:rsidRDefault="005961B4" w:rsidP="001E2C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74E2" w:rsidRDefault="00E3252F" w:rsidP="001E2CCC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всем членам профсоюза, а также их детям</w:t>
      </w:r>
      <w:r w:rsidR="00397AF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 возрасте до 18 лет-</w:t>
      </w:r>
      <w:r w:rsidR="000E6D5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000,00 рублей каждому.</w:t>
      </w:r>
    </w:p>
    <w:p w:rsidR="001E2CCC" w:rsidRDefault="005961B4" w:rsidP="001E2CCC">
      <w:pP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2EFAC94" wp14:editId="0FBC58D3">
            <wp:simplePos x="0" y="0"/>
            <wp:positionH relativeFrom="column">
              <wp:posOffset>5051425</wp:posOffset>
            </wp:positionH>
            <wp:positionV relativeFrom="paragraph">
              <wp:posOffset>117475</wp:posOffset>
            </wp:positionV>
            <wp:extent cx="1498600" cy="1998980"/>
            <wp:effectExtent l="0" t="0" r="6350" b="1270"/>
            <wp:wrapThrough wrapText="bothSides">
              <wp:wrapPolygon edited="0">
                <wp:start x="0" y="0"/>
                <wp:lineTo x="0" y="21408"/>
                <wp:lineTo x="21417" y="21408"/>
                <wp:lineTo x="21417" y="0"/>
                <wp:lineTo x="0" y="0"/>
              </wp:wrapPolygon>
            </wp:wrapThrough>
            <wp:docPr id="1" name="Рисунок 1" descr="C:\Users\Ольга\Desktop\Дубрава\дубра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убрава\дубрав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1326A2F" wp14:editId="06203191">
            <wp:simplePos x="0" y="0"/>
            <wp:positionH relativeFrom="column">
              <wp:posOffset>3307080</wp:posOffset>
            </wp:positionH>
            <wp:positionV relativeFrom="paragraph">
              <wp:posOffset>117475</wp:posOffset>
            </wp:positionV>
            <wp:extent cx="1498600" cy="1998345"/>
            <wp:effectExtent l="0" t="0" r="6350" b="1905"/>
            <wp:wrapSquare wrapText="bothSides"/>
            <wp:docPr id="10" name="Рисунок 10" descr="C:\Users\Ольга\Desktop\Дубрава\дубрав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убрава\дубрав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1A4CC3" wp14:editId="37FFA5F2">
            <wp:simplePos x="0" y="0"/>
            <wp:positionH relativeFrom="column">
              <wp:posOffset>1627505</wp:posOffset>
            </wp:positionH>
            <wp:positionV relativeFrom="paragraph">
              <wp:posOffset>117475</wp:posOffset>
            </wp:positionV>
            <wp:extent cx="1498600" cy="1998980"/>
            <wp:effectExtent l="0" t="0" r="6350" b="1270"/>
            <wp:wrapSquare wrapText="bothSides"/>
            <wp:docPr id="12" name="Рисунок 12" descr="C:\Users\Ольга\Desktop\Дубрава\дубрав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Дубрава\дубрава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58E0BF1" wp14:editId="156D089A">
            <wp:simplePos x="0" y="0"/>
            <wp:positionH relativeFrom="column">
              <wp:posOffset>43815</wp:posOffset>
            </wp:positionH>
            <wp:positionV relativeFrom="paragraph">
              <wp:posOffset>128270</wp:posOffset>
            </wp:positionV>
            <wp:extent cx="1380490" cy="1934845"/>
            <wp:effectExtent l="0" t="0" r="0" b="8255"/>
            <wp:wrapThrough wrapText="bothSides">
              <wp:wrapPolygon edited="0">
                <wp:start x="0" y="0"/>
                <wp:lineTo x="0" y="21479"/>
                <wp:lineTo x="21163" y="21479"/>
                <wp:lineTo x="21163" y="0"/>
                <wp:lineTo x="0" y="0"/>
              </wp:wrapPolygon>
            </wp:wrapThrough>
            <wp:docPr id="2" name="Рисунок 2" descr="C:\Users\Ольга\Desktop\Дубрава\дубра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убрава\дубрав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A6" w:rsidRDefault="000A08A6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3C3B52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55C7909" wp14:editId="679C25A2">
            <wp:simplePos x="0" y="0"/>
            <wp:positionH relativeFrom="column">
              <wp:posOffset>3238500</wp:posOffset>
            </wp:positionH>
            <wp:positionV relativeFrom="paragraph">
              <wp:posOffset>-571500</wp:posOffset>
            </wp:positionV>
            <wp:extent cx="275209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81" y="21290"/>
                <wp:lineTo x="21381" y="0"/>
                <wp:lineTo x="0" y="0"/>
              </wp:wrapPolygon>
            </wp:wrapTight>
            <wp:docPr id="7" name="Рисунок 7" descr="http://sko-lotos.ru/uploads/images/2015-10/66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ko-lotos.ru/uploads/images/2015-10/663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B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F8FD5B9" wp14:editId="2C070BCD">
            <wp:simplePos x="0" y="0"/>
            <wp:positionH relativeFrom="column">
              <wp:posOffset>14605</wp:posOffset>
            </wp:positionH>
            <wp:positionV relativeFrom="paragraph">
              <wp:posOffset>-614045</wp:posOffset>
            </wp:positionV>
            <wp:extent cx="3053080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429" y="21453"/>
                <wp:lineTo x="21429" y="0"/>
                <wp:lineTo x="0" y="0"/>
              </wp:wrapPolygon>
            </wp:wrapTight>
            <wp:docPr id="3" name="Рисунок 3" descr="http://sko-lotos.ru/uploads/images/2015-10/66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-lotos.ru/uploads/images/2015-10/663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1424" cy="2159902"/>
            <wp:effectExtent l="0" t="0" r="0" b="0"/>
            <wp:docPr id="5" name="Рисунок 5" descr="http://sko-lotos.ru/uploads/images/2015-10/66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o-lotos.ru/uploads/images/2015-10/6634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59" cy="21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B52" w:rsidRPr="003C3B52">
        <w:t xml:space="preserve"> </w:t>
      </w:r>
      <w:r w:rsidR="003C3B52">
        <w:rPr>
          <w:noProof/>
          <w:lang w:eastAsia="ru-RU"/>
        </w:rPr>
        <w:drawing>
          <wp:inline distT="0" distB="0" distL="0" distR="0">
            <wp:extent cx="3254039" cy="2163985"/>
            <wp:effectExtent l="0" t="0" r="3810" b="8255"/>
            <wp:docPr id="6" name="Рисунок 6" descr="http://sko-lotos.ru/uploads/images/2015-10/66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-lotos.ru/uploads/images/2015-10/6634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68" cy="21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E3252F" w:rsidRDefault="001E16B3" w:rsidP="004137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343434"/>
          <w:sz w:val="17"/>
          <w:szCs w:val="17"/>
          <w:lang w:eastAsia="ru-RU"/>
        </w:rPr>
        <w:drawing>
          <wp:anchor distT="0" distB="0" distL="114300" distR="114300" simplePos="0" relativeHeight="251664384" behindDoc="1" locked="0" layoutInCell="1" allowOverlap="1" wp14:anchorId="6A2D902A" wp14:editId="71009B62">
            <wp:simplePos x="0" y="0"/>
            <wp:positionH relativeFrom="column">
              <wp:posOffset>13970</wp:posOffset>
            </wp:positionH>
            <wp:positionV relativeFrom="paragraph">
              <wp:posOffset>12700</wp:posOffset>
            </wp:positionV>
            <wp:extent cx="295529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4" name="Рисунок 4" descr="http://sko-lotos.ru/uploads/thumbs192x144/92_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-lotos.ru/uploads/thumbs192x144/92_63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3C3B52" w:rsidRPr="003C3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двухместные</w:t>
      </w:r>
      <w:r w:rsidR="003C3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E3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E16B3" w:rsidRPr="001E16B3" w:rsidRDefault="001E16B3" w:rsidP="004137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номере: </w:t>
      </w:r>
      <w:r w:rsidR="00E3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кровати, </w:t>
      </w:r>
      <w:r w:rsidR="00E3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прикроватные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тумбочки, </w:t>
      </w:r>
      <w:proofErr w:type="spell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пл.шкаф</w:t>
      </w:r>
      <w:proofErr w:type="spell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журнальный столик, ТВ, холодильник, Сплит-система, туалет, душ. 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услугам: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бильярд, сауна, теннисный корт, детская площадка, бассейн, анимационная программа для детей.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двух километрах от гостиницы находится аквапарк "Черномор", где с утра до глубокой ночи, кроме водных аттракционов, предлагается культурная программа: шоу-дискотеки, выступления мастеров эстрады. Экскурсионные бюро предложат экскурсии на любой вкус: поездки на водопады, посещение древних и современных центров и т.д.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отдыха, автостоянка.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Комплексное 3-х разовое в собственной столовой 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Пляж: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трёхстах метрах, один из лучших в Туапсинском районе. Купание здесь приятно и для детей, и для взрослых, так как берег и морское дно песчаные.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входит: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проживание, питание 3-х разовое</w:t>
      </w:r>
    </w:p>
    <w:p w:rsidR="000A08A6" w:rsidRDefault="001E16B3" w:rsidP="004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Туапсински</w:t>
      </w:r>
      <w:r w:rsidR="0021467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район, п. Новомихайловский</w:t>
      </w:r>
      <w:r w:rsidR="00FE5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6F8" w:rsidRDefault="00721B8F" w:rsidP="0072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531">
        <w:rPr>
          <w:rFonts w:ascii="Times New Roman" w:hAnsi="Times New Roman" w:cs="Times New Roman"/>
          <w:color w:val="FF0000"/>
          <w:sz w:val="28"/>
          <w:szCs w:val="28"/>
        </w:rPr>
        <w:t xml:space="preserve"> Путевки бронируются на одну неделю, в течение которой их необходимо выкупить, иначе бронь снимается.</w:t>
      </w:r>
      <w:r w:rsidR="00B8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F8" w:rsidRPr="000433E5" w:rsidRDefault="00B816F8" w:rsidP="00B816F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sectPr w:rsidR="00B816F8" w:rsidRPr="000433E5" w:rsidSect="00EB0A9E"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2EAE"/>
    <w:multiLevelType w:val="multilevel"/>
    <w:tmpl w:val="F5A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5"/>
    <w:rsid w:val="00004850"/>
    <w:rsid w:val="000433E5"/>
    <w:rsid w:val="000A0556"/>
    <w:rsid w:val="000A08A6"/>
    <w:rsid w:val="000E6D58"/>
    <w:rsid w:val="000F58D1"/>
    <w:rsid w:val="00137E21"/>
    <w:rsid w:val="00195DED"/>
    <w:rsid w:val="001E16B3"/>
    <w:rsid w:val="001E2CCC"/>
    <w:rsid w:val="00210276"/>
    <w:rsid w:val="00214676"/>
    <w:rsid w:val="00397AF6"/>
    <w:rsid w:val="003C3B52"/>
    <w:rsid w:val="004137D8"/>
    <w:rsid w:val="00433960"/>
    <w:rsid w:val="004E1C3C"/>
    <w:rsid w:val="004E500F"/>
    <w:rsid w:val="005961B4"/>
    <w:rsid w:val="005B6FC0"/>
    <w:rsid w:val="00684FD1"/>
    <w:rsid w:val="00721B8F"/>
    <w:rsid w:val="00736D51"/>
    <w:rsid w:val="00761556"/>
    <w:rsid w:val="007B616B"/>
    <w:rsid w:val="009448BD"/>
    <w:rsid w:val="00A21CFC"/>
    <w:rsid w:val="00AD74E2"/>
    <w:rsid w:val="00AF1B8C"/>
    <w:rsid w:val="00B816F8"/>
    <w:rsid w:val="00BF7822"/>
    <w:rsid w:val="00D677A8"/>
    <w:rsid w:val="00E3252F"/>
    <w:rsid w:val="00E40283"/>
    <w:rsid w:val="00E41DF2"/>
    <w:rsid w:val="00E549E0"/>
    <w:rsid w:val="00EB0A9E"/>
    <w:rsid w:val="00EB4FE2"/>
    <w:rsid w:val="00F20FB0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A975-2005-46CA-A09B-B20BF96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33E5"/>
    <w:rPr>
      <w:b/>
      <w:bCs/>
    </w:rPr>
  </w:style>
  <w:style w:type="paragraph" w:styleId="a6">
    <w:name w:val="Normal (Web)"/>
    <w:basedOn w:val="a"/>
    <w:uiPriority w:val="99"/>
    <w:semiHidden/>
    <w:unhideWhenUsed/>
    <w:rsid w:val="000433E5"/>
    <w:pPr>
      <w:spacing w:after="150" w:line="360" w:lineRule="atLeast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0A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1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2019-01-23T07:58:00Z</cp:lastPrinted>
  <dcterms:created xsi:type="dcterms:W3CDTF">2022-01-28T11:56:00Z</dcterms:created>
  <dcterms:modified xsi:type="dcterms:W3CDTF">2022-01-28T11:56:00Z</dcterms:modified>
</cp:coreProperties>
</file>